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340D" w14:textId="77777777" w:rsidR="009729F6" w:rsidRPr="0072095B" w:rsidRDefault="009729F6" w:rsidP="0072095B">
      <w:pPr>
        <w:spacing w:after="0" w:line="360" w:lineRule="auto"/>
        <w:jc w:val="center"/>
        <w:rPr>
          <w:rFonts w:ascii="Segoe UI" w:hAnsi="Segoe UI" w:cs="Segoe UI"/>
          <w:b/>
          <w:i/>
          <w:sz w:val="18"/>
          <w:szCs w:val="20"/>
        </w:rPr>
      </w:pPr>
      <w:r w:rsidRPr="0072095B">
        <w:rPr>
          <w:rFonts w:ascii="Segoe UI" w:hAnsi="Segoe UI" w:cs="Segoe UI"/>
          <w:b/>
          <w:i/>
          <w:sz w:val="18"/>
          <w:szCs w:val="20"/>
        </w:rPr>
        <w:t>-------------------------------</w:t>
      </w:r>
      <w:r w:rsidR="00BE27C9" w:rsidRPr="0072095B">
        <w:rPr>
          <w:rFonts w:ascii="Segoe UI" w:hAnsi="Segoe UI" w:cs="Segoe UI"/>
          <w:b/>
          <w:i/>
          <w:sz w:val="18"/>
          <w:szCs w:val="20"/>
        </w:rPr>
        <w:t>-----------inicio del formato</w:t>
      </w:r>
      <w:r w:rsidRPr="0072095B">
        <w:rPr>
          <w:rFonts w:ascii="Segoe UI" w:hAnsi="Segoe UI" w:cs="Segoe UI"/>
          <w:b/>
          <w:i/>
          <w:sz w:val="18"/>
          <w:szCs w:val="20"/>
        </w:rPr>
        <w:t>-----------------</w:t>
      </w:r>
      <w:r w:rsidR="001372C6" w:rsidRPr="0072095B">
        <w:rPr>
          <w:rFonts w:ascii="Segoe UI" w:hAnsi="Segoe UI" w:cs="Segoe UI"/>
          <w:b/>
          <w:i/>
          <w:sz w:val="18"/>
          <w:szCs w:val="20"/>
        </w:rPr>
        <w:t>-----------------------------</w:t>
      </w:r>
    </w:p>
    <w:p w14:paraId="7E02340E" w14:textId="74DBCF7B" w:rsidR="009729F6" w:rsidRPr="00E92F2C" w:rsidRDefault="00F4455E" w:rsidP="00494165">
      <w:pPr>
        <w:pStyle w:val="Ttulo1"/>
        <w:spacing w:before="0"/>
        <w:jc w:val="center"/>
        <w:rPr>
          <w:rFonts w:ascii="Segoe UI" w:hAnsi="Segoe UI" w:cs="Segoe UI"/>
          <w:b/>
          <w:color w:val="000000" w:themeColor="text1"/>
          <w:sz w:val="22"/>
        </w:rPr>
      </w:pPr>
      <w:r w:rsidRPr="00E92F2C">
        <w:rPr>
          <w:rFonts w:ascii="Segoe UI" w:hAnsi="Segoe UI" w:cs="Segoe UI"/>
          <w:b/>
          <w:color w:val="000000" w:themeColor="text1"/>
          <w:sz w:val="22"/>
        </w:rPr>
        <w:t>REGISTRO O AUTORIZACIÓN O CERTIFICACIÓN DE LA MÁXIMA ENERGÍA FIRME</w:t>
      </w:r>
    </w:p>
    <w:p w14:paraId="7E02340F" w14:textId="77777777" w:rsidR="00494165" w:rsidRDefault="00494165" w:rsidP="00494165">
      <w:pPr>
        <w:spacing w:after="0"/>
        <w:jc w:val="both"/>
        <w:rPr>
          <w:rFonts w:ascii="Segoe UI" w:hAnsi="Segoe UI" w:cs="Segoe UI"/>
        </w:rPr>
      </w:pPr>
    </w:p>
    <w:p w14:paraId="7E023410" w14:textId="0EAB290B" w:rsidR="002E0F49" w:rsidRDefault="00853893" w:rsidP="000C622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</w:t>
      </w:r>
      <w:r w:rsidR="005C2176">
        <w:rPr>
          <w:rFonts w:ascii="Segoe UI" w:hAnsi="Segoe UI" w:cs="Segoe UI"/>
          <w:sz w:val="18"/>
          <w:szCs w:val="18"/>
        </w:rPr>
        <w:t>l</w:t>
      </w:r>
      <w:r w:rsidR="00A61E8C">
        <w:rPr>
          <w:rFonts w:ascii="Segoe UI" w:hAnsi="Segoe UI" w:cs="Segoe UI"/>
          <w:sz w:val="18"/>
          <w:szCs w:val="18"/>
        </w:rPr>
        <w:t>/</w:t>
      </w:r>
      <w:r>
        <w:rPr>
          <w:rFonts w:ascii="Segoe UI" w:hAnsi="Segoe UI" w:cs="Segoe UI"/>
          <w:sz w:val="18"/>
          <w:szCs w:val="18"/>
        </w:rPr>
        <w:t>L</w:t>
      </w:r>
      <w:r w:rsidR="000C6227">
        <w:rPr>
          <w:rFonts w:ascii="Segoe UI" w:hAnsi="Segoe UI" w:cs="Segoe UI"/>
          <w:sz w:val="18"/>
          <w:szCs w:val="18"/>
        </w:rPr>
        <w:t>a</w:t>
      </w:r>
      <w:r w:rsidR="007B6CC1">
        <w:rPr>
          <w:rFonts w:ascii="Segoe UI" w:hAnsi="Segoe UI" w:cs="Segoe UI"/>
          <w:sz w:val="18"/>
          <w:szCs w:val="18"/>
        </w:rPr>
        <w:t xml:space="preserve"> [</w:t>
      </w:r>
      <w:r w:rsidR="007B6CC1" w:rsidRPr="004C58CB">
        <w:rPr>
          <w:rFonts w:ascii="Segoe UI" w:hAnsi="Segoe UI" w:cs="Segoe UI"/>
          <w:i/>
          <w:iCs/>
          <w:color w:val="000000" w:themeColor="text1"/>
          <w:sz w:val="18"/>
          <w:szCs w:val="18"/>
          <w:u w:val="single"/>
        </w:rPr>
        <w:t xml:space="preserve">colocar acá el </w:t>
      </w:r>
      <w:r w:rsidR="000C6227" w:rsidRPr="004C58CB">
        <w:rPr>
          <w:rFonts w:ascii="Segoe UI" w:hAnsi="Segoe UI" w:cs="Segoe UI"/>
          <w:b/>
          <w:bCs/>
          <w:i/>
          <w:iCs/>
          <w:color w:val="000000" w:themeColor="text1"/>
          <w:sz w:val="18"/>
          <w:szCs w:val="18"/>
          <w:u w:val="single"/>
        </w:rPr>
        <w:t>NOMBRE DEL LA AUTORIDAD NACIONAL COMPETENTE</w:t>
      </w:r>
      <w:r w:rsidR="007B6CC1">
        <w:rPr>
          <w:rFonts w:ascii="Segoe UI" w:hAnsi="Segoe UI" w:cs="Segoe UI"/>
          <w:sz w:val="18"/>
          <w:szCs w:val="18"/>
          <w:u w:val="single"/>
        </w:rPr>
        <w:t>]</w:t>
      </w:r>
      <w:r w:rsidR="000C6227" w:rsidRPr="000C6227">
        <w:rPr>
          <w:rFonts w:ascii="Segoe UI" w:hAnsi="Segoe UI" w:cs="Segoe UI"/>
          <w:sz w:val="18"/>
          <w:szCs w:val="18"/>
        </w:rPr>
        <w:t xml:space="preserve">, </w:t>
      </w:r>
      <w:r w:rsidR="00A8651B">
        <w:rPr>
          <w:rFonts w:ascii="Segoe UI" w:hAnsi="Segoe UI" w:cs="Segoe UI"/>
          <w:sz w:val="18"/>
          <w:szCs w:val="18"/>
        </w:rPr>
        <w:t>[</w:t>
      </w:r>
      <w:r w:rsidR="00A8651B" w:rsidRPr="00A8651B">
        <w:rPr>
          <w:rFonts w:ascii="Segoe UI" w:hAnsi="Segoe UI" w:cs="Segoe UI"/>
          <w:i/>
          <w:iCs/>
          <w:sz w:val="18"/>
          <w:szCs w:val="18"/>
          <w:u w:val="single"/>
        </w:rPr>
        <w:t>colocar acá</w:t>
      </w:r>
      <w:r w:rsidR="008259EB">
        <w:rPr>
          <w:rFonts w:ascii="Segoe UI" w:hAnsi="Segoe UI" w:cs="Segoe UI"/>
          <w:i/>
          <w:iCs/>
          <w:sz w:val="18"/>
          <w:szCs w:val="18"/>
          <w:u w:val="single"/>
        </w:rPr>
        <w:t>, según corresponda</w:t>
      </w:r>
      <w:r w:rsidR="00A8651B" w:rsidRPr="00A8651B">
        <w:rPr>
          <w:rFonts w:ascii="Segoe UI" w:hAnsi="Segoe UI" w:cs="Segoe UI"/>
          <w:i/>
          <w:iCs/>
          <w:sz w:val="18"/>
          <w:szCs w:val="18"/>
          <w:u w:val="single"/>
        </w:rPr>
        <w:t xml:space="preserve"> </w:t>
      </w:r>
      <w:r w:rsidR="000C6227" w:rsidRPr="00C951ED"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  <w:t>registra</w:t>
      </w:r>
      <w:r w:rsidR="00A8651B" w:rsidRPr="00C951ED"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  <w:t>/</w:t>
      </w:r>
      <w:r w:rsidR="000C6227" w:rsidRPr="00C951ED"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  <w:t>autoriza</w:t>
      </w:r>
      <w:r w:rsidR="00A8651B" w:rsidRPr="00C951ED"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  <w:t>/c</w:t>
      </w:r>
      <w:r w:rsidR="000C6227" w:rsidRPr="00C951ED"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  <w:t>ertifica</w:t>
      </w:r>
      <w:r w:rsidR="00A8651B">
        <w:rPr>
          <w:rFonts w:ascii="Segoe UI" w:hAnsi="Segoe UI" w:cs="Segoe UI"/>
          <w:sz w:val="18"/>
          <w:szCs w:val="18"/>
        </w:rPr>
        <w:t>]</w:t>
      </w:r>
      <w:r w:rsidR="00486FE5">
        <w:rPr>
          <w:rFonts w:ascii="Segoe UI" w:hAnsi="Segoe UI" w:cs="Segoe UI"/>
          <w:sz w:val="18"/>
          <w:szCs w:val="18"/>
        </w:rPr>
        <w:t xml:space="preserve"> la máxima energía firme </w:t>
      </w:r>
      <w:r w:rsidR="00486FE5" w:rsidRPr="008259EB">
        <w:rPr>
          <w:rFonts w:ascii="Segoe UI" w:hAnsi="Segoe UI" w:cs="Segoe UI"/>
          <w:color w:val="000000" w:themeColor="text1"/>
          <w:sz w:val="18"/>
          <w:szCs w:val="18"/>
        </w:rPr>
        <w:t xml:space="preserve">para </w:t>
      </w:r>
      <w:r w:rsidR="008B76AD" w:rsidRPr="008259EB">
        <w:rPr>
          <w:rFonts w:ascii="Segoe UI" w:hAnsi="Segoe UI" w:cs="Segoe UI"/>
          <w:color w:val="000000" w:themeColor="text1"/>
          <w:sz w:val="18"/>
          <w:szCs w:val="18"/>
        </w:rPr>
        <w:t xml:space="preserve">participar en el proceso de asignación de </w:t>
      </w:r>
      <w:r w:rsidR="0005587B" w:rsidRPr="008259EB">
        <w:rPr>
          <w:rFonts w:ascii="Segoe UI" w:hAnsi="Segoe UI" w:cs="Segoe UI"/>
          <w:color w:val="000000" w:themeColor="text1"/>
          <w:sz w:val="18"/>
          <w:szCs w:val="18"/>
        </w:rPr>
        <w:t xml:space="preserve">Derechos </w:t>
      </w:r>
      <w:r w:rsidR="0005587B">
        <w:rPr>
          <w:rFonts w:ascii="Segoe UI" w:hAnsi="Segoe UI" w:cs="Segoe UI"/>
          <w:sz w:val="18"/>
          <w:szCs w:val="18"/>
        </w:rPr>
        <w:t>Firmes de Transmisión conforme el detalle</w:t>
      </w:r>
      <w:r w:rsidR="000C6227">
        <w:rPr>
          <w:rFonts w:ascii="Segoe UI" w:hAnsi="Segoe UI" w:cs="Segoe UI"/>
          <w:sz w:val="18"/>
          <w:szCs w:val="18"/>
        </w:rPr>
        <w:t xml:space="preserve"> siguiente</w:t>
      </w:r>
      <w:r w:rsidR="00494165" w:rsidRPr="00494165">
        <w:rPr>
          <w:rFonts w:ascii="Segoe UI" w:hAnsi="Segoe UI" w:cs="Segoe UI"/>
          <w:sz w:val="18"/>
          <w:szCs w:val="1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A22F7" w:rsidRPr="007E7C53" w14:paraId="7E023412" w14:textId="77777777" w:rsidTr="007E7C53">
        <w:tc>
          <w:tcPr>
            <w:tcW w:w="8828" w:type="dxa"/>
            <w:gridSpan w:val="4"/>
            <w:shd w:val="clear" w:color="auto" w:fill="FFCC00" w:themeFill="accent2"/>
          </w:tcPr>
          <w:p w14:paraId="7E023411" w14:textId="09A4094F" w:rsidR="006A22F7" w:rsidRPr="007E7C53" w:rsidRDefault="00BC04C6" w:rsidP="005959A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7E7C53">
              <w:rPr>
                <w:rFonts w:ascii="Segoe UI" w:hAnsi="Segoe UI" w:cs="Segoe UI"/>
                <w:b/>
                <w:sz w:val="18"/>
                <w:szCs w:val="18"/>
              </w:rPr>
              <w:t>Información de</w:t>
            </w:r>
            <w:r w:rsidR="005959AE" w:rsidRPr="007E7C5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7E7C53">
              <w:rPr>
                <w:rFonts w:ascii="Segoe UI" w:hAnsi="Segoe UI" w:cs="Segoe UI"/>
                <w:b/>
                <w:sz w:val="18"/>
                <w:szCs w:val="18"/>
              </w:rPr>
              <w:t>l</w:t>
            </w:r>
            <w:r w:rsidR="005959AE" w:rsidRPr="007E7C53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  <w:r w:rsidRPr="007E7C5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959AE" w:rsidRPr="007E7C53">
              <w:rPr>
                <w:rFonts w:ascii="Segoe UI" w:hAnsi="Segoe UI" w:cs="Segoe UI"/>
                <w:b/>
                <w:sz w:val="18"/>
                <w:szCs w:val="18"/>
              </w:rPr>
              <w:t xml:space="preserve">parte </w:t>
            </w:r>
            <w:r w:rsidR="003554B0">
              <w:rPr>
                <w:rFonts w:ascii="Segoe UI" w:hAnsi="Segoe UI" w:cs="Segoe UI"/>
                <w:b/>
                <w:sz w:val="18"/>
                <w:szCs w:val="18"/>
              </w:rPr>
              <w:t>vendedora</w:t>
            </w:r>
          </w:p>
        </w:tc>
      </w:tr>
      <w:tr w:rsidR="006A22F7" w:rsidRPr="00494165" w14:paraId="7E023415" w14:textId="77777777" w:rsidTr="003631B8">
        <w:tc>
          <w:tcPr>
            <w:tcW w:w="4414" w:type="dxa"/>
            <w:gridSpan w:val="2"/>
          </w:tcPr>
          <w:p w14:paraId="7E023413" w14:textId="77777777" w:rsidR="006A22F7" w:rsidRPr="002D3616" w:rsidRDefault="009F4B09" w:rsidP="00E124F6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Código Regional</w:t>
            </w:r>
            <w:r w:rsidR="008771FA" w:rsidRPr="002D3616">
              <w:rPr>
                <w:rFonts w:ascii="Segoe UI" w:hAnsi="Segoe UI" w:cs="Segoe UI"/>
                <w:b/>
                <w:sz w:val="18"/>
                <w:szCs w:val="18"/>
              </w:rPr>
              <w:t xml:space="preserve"> del Agente</w:t>
            </w:r>
          </w:p>
        </w:tc>
        <w:tc>
          <w:tcPr>
            <w:tcW w:w="4414" w:type="dxa"/>
            <w:gridSpan w:val="2"/>
          </w:tcPr>
          <w:p w14:paraId="7E023414" w14:textId="77777777" w:rsidR="006A22F7" w:rsidRPr="002D3616" w:rsidRDefault="005959AE" w:rsidP="00E124F6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Nombre del Agente autorizado</w:t>
            </w:r>
          </w:p>
        </w:tc>
      </w:tr>
      <w:tr w:rsidR="006A22F7" w:rsidRPr="00494165" w14:paraId="7E023418" w14:textId="77777777" w:rsidTr="001D205C">
        <w:tc>
          <w:tcPr>
            <w:tcW w:w="4414" w:type="dxa"/>
            <w:gridSpan w:val="2"/>
          </w:tcPr>
          <w:p w14:paraId="7E023416" w14:textId="77777777" w:rsidR="006A22F7" w:rsidRPr="002D3616" w:rsidRDefault="00655DCD" w:rsidP="00E124F6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 w:rsidR="009F4B09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="009F4B09">
              <w:rPr>
                <w:rFonts w:ascii="Segoe UI" w:hAnsi="Segoe UI" w:cs="Segoe UI"/>
                <w:sz w:val="18"/>
                <w:szCs w:val="18"/>
              </w:rPr>
              <w:instrText xml:space="preserve"> REF _Ref48835637 \r \h </w:instrText>
            </w:r>
            <w:r w:rsidR="009F4B09">
              <w:rPr>
                <w:rFonts w:ascii="Segoe UI" w:hAnsi="Segoe UI" w:cs="Segoe UI"/>
                <w:sz w:val="18"/>
                <w:szCs w:val="18"/>
              </w:rPr>
            </w:r>
            <w:r w:rsidR="009F4B0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1</w:t>
            </w:r>
            <w:r w:rsidR="009F4B09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4414" w:type="dxa"/>
            <w:gridSpan w:val="2"/>
          </w:tcPr>
          <w:p w14:paraId="7E023417" w14:textId="77777777" w:rsidR="006A22F7" w:rsidRPr="002D3616" w:rsidRDefault="00DE7ED8" w:rsidP="00E124F6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_Ref48835637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F65087" w:rsidRPr="00494165" w14:paraId="7E02341D" w14:textId="77777777" w:rsidTr="00E124F6">
        <w:tc>
          <w:tcPr>
            <w:tcW w:w="2207" w:type="dxa"/>
          </w:tcPr>
          <w:p w14:paraId="7E023419" w14:textId="45A6418C" w:rsidR="00F65087" w:rsidRPr="002D3616" w:rsidRDefault="00F65087" w:rsidP="00736C2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Nombre del Nodo RTR</w:t>
            </w:r>
            <w:r w:rsidR="002115FA">
              <w:rPr>
                <w:rFonts w:ascii="Segoe UI" w:hAnsi="Segoe UI" w:cs="Segoe UI"/>
                <w:b/>
                <w:sz w:val="18"/>
                <w:szCs w:val="18"/>
              </w:rPr>
              <w:t xml:space="preserve"> de </w:t>
            </w:r>
            <w:r w:rsidR="003554B0">
              <w:rPr>
                <w:rFonts w:ascii="Segoe UI" w:hAnsi="Segoe UI" w:cs="Segoe UI"/>
                <w:b/>
                <w:sz w:val="18"/>
                <w:szCs w:val="18"/>
              </w:rPr>
              <w:t>inyección</w:t>
            </w:r>
          </w:p>
        </w:tc>
        <w:tc>
          <w:tcPr>
            <w:tcW w:w="2207" w:type="dxa"/>
          </w:tcPr>
          <w:p w14:paraId="7E02341A" w14:textId="77777777" w:rsidR="00F65087" w:rsidRPr="002D3616" w:rsidRDefault="00F65087" w:rsidP="00A743FC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Código</w:t>
            </w:r>
            <w:r w:rsidR="008771FA" w:rsidRPr="002D3616">
              <w:rPr>
                <w:rFonts w:ascii="Segoe UI" w:hAnsi="Segoe UI" w:cs="Segoe UI"/>
                <w:b/>
                <w:sz w:val="18"/>
                <w:szCs w:val="18"/>
              </w:rPr>
              <w:t xml:space="preserve"> del</w:t>
            </w: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 xml:space="preserve"> Nodo</w:t>
            </w:r>
          </w:p>
        </w:tc>
        <w:tc>
          <w:tcPr>
            <w:tcW w:w="2207" w:type="dxa"/>
          </w:tcPr>
          <w:p w14:paraId="7E02341B" w14:textId="77777777" w:rsidR="00F65087" w:rsidRPr="002D3616" w:rsidRDefault="00F65087" w:rsidP="00F6508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Nivel de Tensión [kV]</w:t>
            </w:r>
          </w:p>
        </w:tc>
        <w:tc>
          <w:tcPr>
            <w:tcW w:w="2207" w:type="dxa"/>
          </w:tcPr>
          <w:p w14:paraId="7E02341C" w14:textId="77777777" w:rsidR="00F65087" w:rsidRPr="002D3616" w:rsidRDefault="00F65087" w:rsidP="00F65087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País</w:t>
            </w:r>
          </w:p>
        </w:tc>
      </w:tr>
      <w:tr w:rsidR="00F65087" w:rsidRPr="00494165" w14:paraId="7E023422" w14:textId="77777777" w:rsidTr="00E124F6">
        <w:tc>
          <w:tcPr>
            <w:tcW w:w="2207" w:type="dxa"/>
          </w:tcPr>
          <w:p w14:paraId="7E02341E" w14:textId="77777777" w:rsidR="00F65087" w:rsidRPr="00494165" w:rsidRDefault="00A743FC" w:rsidP="00AE37A5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 w:rsidR="00AE37A5"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 w:rsidR="00AE37A5"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 w:rsidR="00AE37A5">
              <w:rPr>
                <w:rFonts w:ascii="Segoe UI" w:hAnsi="Segoe UI" w:cs="Segoe UI"/>
                <w:sz w:val="18"/>
                <w:szCs w:val="18"/>
              </w:rPr>
            </w:r>
            <w:r w:rsidR="00AE37A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 w:rsidR="00AE37A5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1F" w14:textId="77777777" w:rsidR="00F65087" w:rsidRPr="00494165" w:rsidRDefault="00AE37A5" w:rsidP="00F65087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20" w14:textId="77777777" w:rsidR="00F65087" w:rsidRPr="00494165" w:rsidRDefault="00863A96" w:rsidP="00F65087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21" w14:textId="77777777" w:rsidR="00F65087" w:rsidRPr="00494165" w:rsidRDefault="00863A96" w:rsidP="00F65087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</w:tbl>
    <w:p w14:paraId="7E023423" w14:textId="77777777" w:rsidR="006A2534" w:rsidRPr="00494165" w:rsidRDefault="006A2534" w:rsidP="009729F6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A22F7" w:rsidRPr="00B639D3" w14:paraId="7E023425" w14:textId="77777777" w:rsidTr="00B639D3">
        <w:tc>
          <w:tcPr>
            <w:tcW w:w="8828" w:type="dxa"/>
            <w:gridSpan w:val="4"/>
            <w:shd w:val="clear" w:color="auto" w:fill="FFCC00" w:themeFill="accent2"/>
          </w:tcPr>
          <w:p w14:paraId="7E023424" w14:textId="43575528" w:rsidR="006A22F7" w:rsidRPr="00B639D3" w:rsidRDefault="00BC04C6" w:rsidP="005959A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B639D3">
              <w:rPr>
                <w:rFonts w:ascii="Segoe UI" w:hAnsi="Segoe UI" w:cs="Segoe UI"/>
                <w:b/>
                <w:sz w:val="18"/>
                <w:szCs w:val="18"/>
              </w:rPr>
              <w:t>Información de</w:t>
            </w:r>
            <w:r w:rsidR="005959AE" w:rsidRPr="00B639D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B639D3">
              <w:rPr>
                <w:rFonts w:ascii="Segoe UI" w:hAnsi="Segoe UI" w:cs="Segoe UI"/>
                <w:b/>
                <w:sz w:val="18"/>
                <w:szCs w:val="18"/>
              </w:rPr>
              <w:t>l</w:t>
            </w:r>
            <w:r w:rsidR="005959AE" w:rsidRPr="00B639D3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  <w:r w:rsidRPr="00B639D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959AE" w:rsidRPr="00B639D3">
              <w:rPr>
                <w:rFonts w:ascii="Segoe UI" w:hAnsi="Segoe UI" w:cs="Segoe UI"/>
                <w:b/>
                <w:sz w:val="18"/>
                <w:szCs w:val="18"/>
              </w:rPr>
              <w:t xml:space="preserve">parte </w:t>
            </w:r>
            <w:r w:rsidR="003554B0">
              <w:rPr>
                <w:rFonts w:ascii="Segoe UI" w:hAnsi="Segoe UI" w:cs="Segoe UI"/>
                <w:b/>
                <w:sz w:val="18"/>
                <w:szCs w:val="18"/>
              </w:rPr>
              <w:t>compradora</w:t>
            </w:r>
          </w:p>
        </w:tc>
      </w:tr>
      <w:tr w:rsidR="009F4B09" w:rsidRPr="00494165" w14:paraId="7E023428" w14:textId="77777777" w:rsidTr="00E124F6">
        <w:tc>
          <w:tcPr>
            <w:tcW w:w="4414" w:type="dxa"/>
            <w:gridSpan w:val="2"/>
          </w:tcPr>
          <w:p w14:paraId="7E023426" w14:textId="77777777" w:rsidR="009F4B09" w:rsidRPr="002D3616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Código Regional</w:t>
            </w: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 xml:space="preserve"> del Agente</w:t>
            </w:r>
          </w:p>
        </w:tc>
        <w:tc>
          <w:tcPr>
            <w:tcW w:w="4414" w:type="dxa"/>
            <w:gridSpan w:val="2"/>
          </w:tcPr>
          <w:p w14:paraId="7E023427" w14:textId="77777777" w:rsidR="009F4B09" w:rsidRPr="002D3616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Nombre del Agente autorizado</w:t>
            </w:r>
          </w:p>
        </w:tc>
      </w:tr>
      <w:tr w:rsidR="009F4B09" w:rsidRPr="00494165" w14:paraId="7E02342B" w14:textId="77777777" w:rsidTr="00E124F6">
        <w:tc>
          <w:tcPr>
            <w:tcW w:w="4414" w:type="dxa"/>
            <w:gridSpan w:val="2"/>
          </w:tcPr>
          <w:p w14:paraId="7E023429" w14:textId="77777777" w:rsidR="009F4B09" w:rsidRPr="00494165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_Ref48835637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4414" w:type="dxa"/>
            <w:gridSpan w:val="2"/>
          </w:tcPr>
          <w:p w14:paraId="7E02342A" w14:textId="77777777" w:rsidR="009F4B09" w:rsidRPr="00494165" w:rsidRDefault="00DE7ED8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_Ref48835637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9F4B09" w:rsidRPr="00494165" w14:paraId="7E023430" w14:textId="77777777" w:rsidTr="00E124F6">
        <w:tc>
          <w:tcPr>
            <w:tcW w:w="2207" w:type="dxa"/>
          </w:tcPr>
          <w:p w14:paraId="7E02342C" w14:textId="36242107" w:rsidR="009F4B09" w:rsidRPr="002D3616" w:rsidRDefault="009F4B09" w:rsidP="00736C2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Nombre del Nodo RTR</w:t>
            </w:r>
            <w:r w:rsidR="00736C2C">
              <w:rPr>
                <w:rFonts w:ascii="Segoe UI" w:hAnsi="Segoe UI" w:cs="Segoe UI"/>
                <w:b/>
                <w:sz w:val="18"/>
                <w:szCs w:val="18"/>
              </w:rPr>
              <w:t xml:space="preserve"> de </w:t>
            </w:r>
            <w:r w:rsidR="003554B0">
              <w:rPr>
                <w:rFonts w:ascii="Segoe UI" w:hAnsi="Segoe UI" w:cs="Segoe UI"/>
                <w:b/>
                <w:sz w:val="18"/>
                <w:szCs w:val="18"/>
              </w:rPr>
              <w:t>retiro</w:t>
            </w:r>
          </w:p>
        </w:tc>
        <w:tc>
          <w:tcPr>
            <w:tcW w:w="2207" w:type="dxa"/>
          </w:tcPr>
          <w:p w14:paraId="7E02342D" w14:textId="77777777" w:rsidR="009F4B09" w:rsidRPr="002D3616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Código del Nodo</w:t>
            </w:r>
          </w:p>
        </w:tc>
        <w:tc>
          <w:tcPr>
            <w:tcW w:w="2207" w:type="dxa"/>
          </w:tcPr>
          <w:p w14:paraId="7E02342E" w14:textId="77777777" w:rsidR="009F4B09" w:rsidRPr="002D3616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Nivel de Tensión [kV]</w:t>
            </w:r>
          </w:p>
        </w:tc>
        <w:tc>
          <w:tcPr>
            <w:tcW w:w="2207" w:type="dxa"/>
          </w:tcPr>
          <w:p w14:paraId="7E02342F" w14:textId="77777777" w:rsidR="009F4B09" w:rsidRPr="002D3616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País</w:t>
            </w:r>
          </w:p>
        </w:tc>
      </w:tr>
      <w:tr w:rsidR="009F4B09" w:rsidRPr="00494165" w14:paraId="7E023435" w14:textId="77777777" w:rsidTr="00E124F6">
        <w:tc>
          <w:tcPr>
            <w:tcW w:w="2207" w:type="dxa"/>
          </w:tcPr>
          <w:p w14:paraId="7E023431" w14:textId="77777777" w:rsidR="009F4B09" w:rsidRPr="00494165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32" w14:textId="77777777" w:rsidR="009F4B09" w:rsidRPr="00494165" w:rsidRDefault="009F4B09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33" w14:textId="77777777" w:rsidR="009F4B09" w:rsidRPr="00494165" w:rsidRDefault="00863A96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2207" w:type="dxa"/>
          </w:tcPr>
          <w:p w14:paraId="7E023434" w14:textId="77777777" w:rsidR="009F4B09" w:rsidRPr="00494165" w:rsidRDefault="00863A96" w:rsidP="009F4B09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(ver nota 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/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REF _Ref48834968 \r \h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F77FE4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</w:tbl>
    <w:p w14:paraId="7E023436" w14:textId="77777777" w:rsidR="006A2534" w:rsidRPr="00494165" w:rsidRDefault="006A2534" w:rsidP="009729F6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4598"/>
      </w:tblGrid>
      <w:tr w:rsidR="002E0F49" w:rsidRPr="00494165" w14:paraId="7E023438" w14:textId="77777777" w:rsidTr="007E7C53">
        <w:tc>
          <w:tcPr>
            <w:tcW w:w="8828" w:type="dxa"/>
            <w:gridSpan w:val="2"/>
            <w:shd w:val="clear" w:color="auto" w:fill="FFCC00" w:themeFill="accent2"/>
            <w:vAlign w:val="center"/>
          </w:tcPr>
          <w:p w14:paraId="7E023437" w14:textId="77777777" w:rsidR="002E0F49" w:rsidRPr="007E7C53" w:rsidRDefault="003C627A" w:rsidP="00E124F6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Período de validez del r</w:t>
            </w:r>
            <w:r w:rsidR="002E0F49" w:rsidRPr="007E7C53">
              <w:rPr>
                <w:rFonts w:ascii="Segoe UI" w:hAnsi="Segoe UI" w:cs="Segoe UI"/>
                <w:b/>
                <w:sz w:val="18"/>
                <w:szCs w:val="18"/>
              </w:rPr>
              <w:t>egistro o autorización o certificación</w:t>
            </w:r>
          </w:p>
        </w:tc>
      </w:tr>
      <w:tr w:rsidR="002E0F49" w:rsidRPr="00494165" w14:paraId="7E02343B" w14:textId="77777777" w:rsidTr="00E124F6">
        <w:tc>
          <w:tcPr>
            <w:tcW w:w="4230" w:type="dxa"/>
          </w:tcPr>
          <w:p w14:paraId="7E023439" w14:textId="77777777" w:rsidR="002E0F49" w:rsidRPr="002D3616" w:rsidRDefault="002E0F49" w:rsidP="00E124F6">
            <w:pPr>
              <w:spacing w:line="36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Fecha inicial (</w:t>
            </w:r>
            <w:proofErr w:type="spellStart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dd</w:t>
            </w:r>
            <w:proofErr w:type="spellEnd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/mm/</w:t>
            </w:r>
            <w:proofErr w:type="spellStart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aaaa</w:t>
            </w:r>
            <w:proofErr w:type="spellEnd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):</w:t>
            </w:r>
          </w:p>
        </w:tc>
        <w:tc>
          <w:tcPr>
            <w:tcW w:w="4598" w:type="dxa"/>
          </w:tcPr>
          <w:p w14:paraId="7E02343A" w14:textId="77777777" w:rsidR="002E0F49" w:rsidRPr="00494165" w:rsidRDefault="002E0F49" w:rsidP="00E124F6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E0F49" w:rsidRPr="00494165" w14:paraId="7E02343E" w14:textId="77777777" w:rsidTr="00E124F6">
        <w:tc>
          <w:tcPr>
            <w:tcW w:w="4230" w:type="dxa"/>
          </w:tcPr>
          <w:p w14:paraId="7E02343C" w14:textId="77777777" w:rsidR="002E0F49" w:rsidRPr="002D3616" w:rsidRDefault="002E0F49" w:rsidP="00E124F6">
            <w:pPr>
              <w:spacing w:line="36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Fecha final (</w:t>
            </w:r>
            <w:proofErr w:type="spellStart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dd</w:t>
            </w:r>
            <w:proofErr w:type="spellEnd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/mm/</w:t>
            </w:r>
            <w:proofErr w:type="spellStart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aaaa</w:t>
            </w:r>
            <w:proofErr w:type="spellEnd"/>
            <w:r w:rsidRPr="002D3616">
              <w:rPr>
                <w:rFonts w:ascii="Segoe UI" w:hAnsi="Segoe UI" w:cs="Segoe UI"/>
                <w:b/>
                <w:sz w:val="18"/>
                <w:szCs w:val="18"/>
              </w:rPr>
              <w:t>):</w:t>
            </w:r>
          </w:p>
        </w:tc>
        <w:tc>
          <w:tcPr>
            <w:tcW w:w="4598" w:type="dxa"/>
          </w:tcPr>
          <w:p w14:paraId="7E02343D" w14:textId="77777777" w:rsidR="002E0F49" w:rsidRPr="00494165" w:rsidRDefault="002E0F49" w:rsidP="00E124F6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E02343F" w14:textId="77777777" w:rsidR="002E0F49" w:rsidRPr="00494165" w:rsidRDefault="002E0F49" w:rsidP="009729F6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0"/>
        <w:gridCol w:w="4598"/>
      </w:tblGrid>
      <w:tr w:rsidR="008D0442" w:rsidRPr="00494165" w14:paraId="7E023442" w14:textId="77777777" w:rsidTr="007E7C53">
        <w:tc>
          <w:tcPr>
            <w:tcW w:w="4230" w:type="dxa"/>
            <w:shd w:val="clear" w:color="auto" w:fill="FFCC00" w:themeFill="accent2"/>
          </w:tcPr>
          <w:p w14:paraId="7E023440" w14:textId="77777777" w:rsidR="008D0442" w:rsidRPr="00B639D3" w:rsidRDefault="008D0442" w:rsidP="002722F9">
            <w:pPr>
              <w:spacing w:line="36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B639D3">
              <w:rPr>
                <w:rFonts w:ascii="Segoe UI" w:hAnsi="Segoe UI" w:cs="Segoe UI"/>
                <w:b/>
                <w:sz w:val="18"/>
                <w:szCs w:val="18"/>
              </w:rPr>
              <w:t>Máxima Energía Firme [MWh]</w:t>
            </w:r>
            <w:r w:rsidR="002722F9" w:rsidRPr="00B639D3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4598" w:type="dxa"/>
          </w:tcPr>
          <w:p w14:paraId="7E023441" w14:textId="77777777" w:rsidR="008D0442" w:rsidRPr="00494165" w:rsidRDefault="008D0442" w:rsidP="00F65087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D0442" w:rsidRPr="00494165" w14:paraId="7E023445" w14:textId="77777777" w:rsidTr="007E7C53">
        <w:tc>
          <w:tcPr>
            <w:tcW w:w="4230" w:type="dxa"/>
            <w:shd w:val="clear" w:color="auto" w:fill="FFCC00" w:themeFill="accent2"/>
          </w:tcPr>
          <w:p w14:paraId="7E023443" w14:textId="01EE070E" w:rsidR="008D0442" w:rsidRPr="00B639D3" w:rsidRDefault="002418F7" w:rsidP="002418F7">
            <w:pPr>
              <w:spacing w:line="360" w:lineRule="auto"/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  <w:r w:rsidR="005142BA">
              <w:rPr>
                <w:rFonts w:ascii="Segoe UI" w:hAnsi="Segoe UI" w:cs="Segoe UI"/>
                <w:b/>
                <w:sz w:val="18"/>
                <w:szCs w:val="18"/>
              </w:rPr>
              <w:t>plicable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para el </w:t>
            </w:r>
            <w:r w:rsidR="00C07FC9">
              <w:rPr>
                <w:rFonts w:ascii="Segoe UI" w:hAnsi="Segoe UI" w:cs="Segoe UI"/>
                <w:b/>
                <w:sz w:val="18"/>
                <w:szCs w:val="18"/>
              </w:rPr>
              <w:t>proceso de</w:t>
            </w:r>
            <w:r w:rsidR="008D0442" w:rsidRPr="00B639D3">
              <w:rPr>
                <w:rFonts w:ascii="Segoe UI" w:hAnsi="Segoe UI" w:cs="Segoe UI"/>
                <w:b/>
                <w:sz w:val="18"/>
                <w:szCs w:val="18"/>
              </w:rPr>
              <w:t xml:space="preserve"> asignación:</w:t>
            </w:r>
          </w:p>
        </w:tc>
        <w:tc>
          <w:tcPr>
            <w:tcW w:w="4598" w:type="dxa"/>
          </w:tcPr>
          <w:p w14:paraId="7E023444" w14:textId="73EBC8AC" w:rsidR="008D0442" w:rsidRPr="00494165" w:rsidRDefault="002722F9" w:rsidP="00C72D0C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bookmarkStart w:id="0" w:name="_Hlk54603784"/>
            <w:r w:rsidRPr="00494165">
              <w:rPr>
                <w:rFonts w:ascii="Segoe UI" w:hAnsi="Segoe UI" w:cs="Segoe UI"/>
                <w:sz w:val="18"/>
                <w:szCs w:val="18"/>
              </w:rPr>
              <w:t xml:space="preserve">A/M </w:t>
            </w:r>
            <w:r w:rsidR="005121DB">
              <w:rPr>
                <w:rFonts w:ascii="Segoe UI" w:hAnsi="Segoe UI" w:cs="Segoe UI"/>
                <w:sz w:val="18"/>
                <w:szCs w:val="18"/>
              </w:rPr>
              <w:t>YY</w:t>
            </w:r>
            <w:r w:rsidR="00810181">
              <w:rPr>
                <w:rFonts w:ascii="Segoe UI" w:hAnsi="Segoe UI" w:cs="Segoe UI"/>
                <w:sz w:val="18"/>
                <w:szCs w:val="18"/>
              </w:rPr>
              <w:t>ZZ</w:t>
            </w:r>
            <w:r w:rsidR="0004573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bookmarkEnd w:id="0"/>
            <w:r w:rsidR="00045738">
              <w:rPr>
                <w:rFonts w:ascii="Segoe UI" w:hAnsi="Segoe UI" w:cs="Segoe UI"/>
                <w:sz w:val="18"/>
                <w:szCs w:val="18"/>
              </w:rPr>
              <w:t>(ver nota</w:t>
            </w:r>
            <w:r w:rsidR="00C72D0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170CB">
              <w:rPr>
                <w:rFonts w:ascii="Segoe UI" w:hAnsi="Segoe UI" w:cs="Segoe UI"/>
                <w:sz w:val="18"/>
                <w:szCs w:val="18"/>
              </w:rPr>
              <w:t>3</w:t>
            </w:r>
            <w:r w:rsidR="00045738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</w:tbl>
    <w:p w14:paraId="7E023446" w14:textId="77777777" w:rsidR="002E0F49" w:rsidRPr="00494165" w:rsidRDefault="002E0F49" w:rsidP="00AA70CC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4598"/>
      </w:tblGrid>
      <w:tr w:rsidR="005F7E3D" w:rsidRPr="00EF0564" w14:paraId="7E023449" w14:textId="77777777" w:rsidTr="005F7E3D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FFCC00" w:themeFill="accent2"/>
            <w:vAlign w:val="center"/>
          </w:tcPr>
          <w:p w14:paraId="7E023448" w14:textId="25A0944B" w:rsidR="005F7E3D" w:rsidRPr="000462AE" w:rsidRDefault="005F7E3D" w:rsidP="00AA70CC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L</w:t>
            </w:r>
            <w:r w:rsidRPr="000462AE">
              <w:rPr>
                <w:rFonts w:ascii="Segoe UI" w:hAnsi="Segoe UI" w:cs="Segoe UI"/>
                <w:b/>
                <w:sz w:val="18"/>
                <w:szCs w:val="18"/>
              </w:rPr>
              <w:t>ugar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y fecha</w:t>
            </w:r>
            <w:r w:rsidRPr="000462AE">
              <w:rPr>
                <w:rFonts w:ascii="Segoe UI" w:hAnsi="Segoe UI" w:cs="Segoe UI"/>
                <w:b/>
                <w:sz w:val="18"/>
                <w:szCs w:val="18"/>
              </w:rPr>
              <w:t xml:space="preserve"> de emisión</w:t>
            </w:r>
          </w:p>
        </w:tc>
      </w:tr>
      <w:tr w:rsidR="005F7E3D" w:rsidRPr="00EF0564" w14:paraId="7E02344C" w14:textId="77777777" w:rsidTr="005F7E3D">
        <w:trPr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2344B" w14:textId="77777777" w:rsidR="005F7E3D" w:rsidRPr="00EF0564" w:rsidRDefault="005F7E3D" w:rsidP="00AA70CC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462AE" w:rsidRPr="00EF0564" w14:paraId="7E023453" w14:textId="77777777" w:rsidTr="00EF0564">
        <w:trPr>
          <w:jc w:val="center"/>
        </w:trPr>
        <w:tc>
          <w:tcPr>
            <w:tcW w:w="4230" w:type="dxa"/>
            <w:shd w:val="clear" w:color="auto" w:fill="FFCC00" w:themeFill="accent2"/>
            <w:vAlign w:val="center"/>
          </w:tcPr>
          <w:p w14:paraId="7E023451" w14:textId="77777777" w:rsidR="000462AE" w:rsidRPr="00EF0564" w:rsidRDefault="000462AE" w:rsidP="000462A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F0564">
              <w:rPr>
                <w:rFonts w:ascii="Segoe UI" w:hAnsi="Segoe UI" w:cs="Segoe UI"/>
                <w:b/>
                <w:sz w:val="18"/>
                <w:szCs w:val="18"/>
              </w:rPr>
              <w:t>Firma del emisor</w:t>
            </w:r>
          </w:p>
        </w:tc>
        <w:tc>
          <w:tcPr>
            <w:tcW w:w="4598" w:type="dxa"/>
            <w:shd w:val="clear" w:color="auto" w:fill="FFCC00" w:themeFill="accent2"/>
            <w:vAlign w:val="center"/>
          </w:tcPr>
          <w:p w14:paraId="7E023452" w14:textId="77777777" w:rsidR="000462AE" w:rsidRPr="00EF0564" w:rsidRDefault="000462AE" w:rsidP="000462A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F0564">
              <w:rPr>
                <w:rFonts w:ascii="Segoe UI" w:hAnsi="Segoe UI" w:cs="Segoe UI"/>
                <w:b/>
                <w:sz w:val="18"/>
                <w:szCs w:val="18"/>
              </w:rPr>
              <w:t>Sello</w:t>
            </w:r>
          </w:p>
        </w:tc>
      </w:tr>
      <w:tr w:rsidR="00AA70CC" w:rsidRPr="00494165" w14:paraId="7E023459" w14:textId="77777777" w:rsidTr="00AA70CC">
        <w:trPr>
          <w:jc w:val="center"/>
        </w:trPr>
        <w:tc>
          <w:tcPr>
            <w:tcW w:w="4230" w:type="dxa"/>
            <w:vAlign w:val="center"/>
          </w:tcPr>
          <w:p w14:paraId="7E023454" w14:textId="77777777" w:rsidR="00AA70CC" w:rsidRPr="00494165" w:rsidRDefault="00AA70CC" w:rsidP="000462AE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98" w:type="dxa"/>
            <w:vAlign w:val="center"/>
          </w:tcPr>
          <w:p w14:paraId="7E023455" w14:textId="77777777" w:rsidR="00AA70CC" w:rsidRDefault="00AA70CC" w:rsidP="003C627A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E023456" w14:textId="77777777" w:rsidR="000462AE" w:rsidRDefault="000462AE" w:rsidP="003C627A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E023457" w14:textId="77777777" w:rsidR="000462AE" w:rsidRDefault="000462AE" w:rsidP="003C627A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7E023458" w14:textId="77777777" w:rsidR="000462AE" w:rsidRPr="00494165" w:rsidRDefault="000462AE" w:rsidP="003C627A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E02345A" w14:textId="77777777" w:rsidR="009729F6" w:rsidRPr="0072095B" w:rsidRDefault="001372C6" w:rsidP="00A02A9F">
      <w:pPr>
        <w:spacing w:after="0" w:line="360" w:lineRule="auto"/>
        <w:jc w:val="center"/>
        <w:rPr>
          <w:rFonts w:ascii="Segoe UI" w:hAnsi="Segoe UI" w:cs="Segoe UI"/>
          <w:b/>
          <w:i/>
          <w:sz w:val="18"/>
        </w:rPr>
      </w:pPr>
      <w:r w:rsidRPr="0072095B">
        <w:rPr>
          <w:rFonts w:ascii="Segoe UI" w:hAnsi="Segoe UI" w:cs="Segoe UI"/>
          <w:b/>
          <w:i/>
          <w:sz w:val="18"/>
        </w:rPr>
        <w:t>--------------------</w:t>
      </w:r>
      <w:r w:rsidR="009729F6" w:rsidRPr="0072095B">
        <w:rPr>
          <w:rFonts w:ascii="Segoe UI" w:hAnsi="Segoe UI" w:cs="Segoe UI"/>
          <w:b/>
          <w:i/>
          <w:sz w:val="18"/>
        </w:rPr>
        <w:t xml:space="preserve">------------------------fin del </w:t>
      </w:r>
      <w:r w:rsidR="00BE27C9" w:rsidRPr="0072095B">
        <w:rPr>
          <w:rFonts w:ascii="Segoe UI" w:hAnsi="Segoe UI" w:cs="Segoe UI"/>
          <w:b/>
          <w:i/>
          <w:sz w:val="18"/>
        </w:rPr>
        <w:t>formato</w:t>
      </w:r>
      <w:r w:rsidRPr="0072095B">
        <w:rPr>
          <w:rFonts w:ascii="Segoe UI" w:hAnsi="Segoe UI" w:cs="Segoe UI"/>
          <w:b/>
          <w:i/>
          <w:sz w:val="18"/>
        </w:rPr>
        <w:t>----------------------</w:t>
      </w:r>
      <w:r w:rsidR="009729F6" w:rsidRPr="0072095B">
        <w:rPr>
          <w:rFonts w:ascii="Segoe UI" w:hAnsi="Segoe UI" w:cs="Segoe UI"/>
          <w:b/>
          <w:i/>
          <w:sz w:val="18"/>
        </w:rPr>
        <w:t>-----------------</w:t>
      </w:r>
    </w:p>
    <w:p w14:paraId="7CDACF45" w14:textId="77777777" w:rsidR="005F7E3D" w:rsidRDefault="005F7E3D" w:rsidP="00494165">
      <w:pPr>
        <w:spacing w:after="0" w:line="360" w:lineRule="auto"/>
        <w:jc w:val="both"/>
        <w:rPr>
          <w:rFonts w:ascii="Segoe UI" w:hAnsi="Segoe UI" w:cs="Segoe UI"/>
          <w:b/>
        </w:rPr>
      </w:pPr>
    </w:p>
    <w:p w14:paraId="6D8885E5" w14:textId="77777777" w:rsidR="005F7E3D" w:rsidRDefault="005F7E3D" w:rsidP="00494165">
      <w:pPr>
        <w:spacing w:after="0" w:line="360" w:lineRule="auto"/>
        <w:jc w:val="both"/>
        <w:rPr>
          <w:rFonts w:ascii="Segoe UI" w:hAnsi="Segoe UI" w:cs="Segoe UI"/>
          <w:b/>
        </w:rPr>
      </w:pPr>
    </w:p>
    <w:p w14:paraId="7E02345B" w14:textId="714E8D1D" w:rsidR="005959AE" w:rsidRDefault="009729F6" w:rsidP="00494165">
      <w:pPr>
        <w:spacing w:after="0" w:line="360" w:lineRule="auto"/>
        <w:jc w:val="both"/>
        <w:rPr>
          <w:rFonts w:ascii="Segoe UI" w:hAnsi="Segoe UI" w:cs="Segoe UI"/>
        </w:rPr>
      </w:pPr>
      <w:r w:rsidRPr="00494165">
        <w:rPr>
          <w:rFonts w:ascii="Segoe UI" w:hAnsi="Segoe UI" w:cs="Segoe UI"/>
          <w:b/>
        </w:rPr>
        <w:lastRenderedPageBreak/>
        <w:t>Nota</w:t>
      </w:r>
      <w:r w:rsidR="005959AE">
        <w:rPr>
          <w:rFonts w:ascii="Segoe UI" w:hAnsi="Segoe UI" w:cs="Segoe UI"/>
          <w:b/>
        </w:rPr>
        <w:t>s</w:t>
      </w:r>
      <w:r w:rsidRPr="001372C6">
        <w:rPr>
          <w:rFonts w:ascii="Segoe UI" w:hAnsi="Segoe UI" w:cs="Segoe UI"/>
        </w:rPr>
        <w:t>:</w:t>
      </w:r>
      <w:r w:rsidR="00494165">
        <w:rPr>
          <w:rFonts w:ascii="Segoe UI" w:hAnsi="Segoe UI" w:cs="Segoe UI"/>
        </w:rPr>
        <w:t xml:space="preserve"> </w:t>
      </w:r>
    </w:p>
    <w:p w14:paraId="7E02345C" w14:textId="3AD1157A" w:rsidR="00655DCD" w:rsidRPr="00C1666A" w:rsidRDefault="009F4B09" w:rsidP="005959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color w:val="000000" w:themeColor="text1"/>
        </w:rPr>
      </w:pPr>
      <w:bookmarkStart w:id="1" w:name="_Ref48835637"/>
      <w:r>
        <w:rPr>
          <w:rFonts w:ascii="Segoe UI" w:hAnsi="Segoe UI" w:cs="Segoe UI"/>
        </w:rPr>
        <w:t xml:space="preserve">El código </w:t>
      </w:r>
      <w:r w:rsidRPr="00C1666A">
        <w:rPr>
          <w:rFonts w:ascii="Segoe UI" w:hAnsi="Segoe UI" w:cs="Segoe UI"/>
          <w:color w:val="000000" w:themeColor="text1"/>
        </w:rPr>
        <w:t xml:space="preserve">regional </w:t>
      </w:r>
      <w:r w:rsidR="00863A96" w:rsidRPr="00C1666A">
        <w:rPr>
          <w:rFonts w:ascii="Segoe UI" w:hAnsi="Segoe UI" w:cs="Segoe UI"/>
          <w:color w:val="000000" w:themeColor="text1"/>
        </w:rPr>
        <w:t xml:space="preserve">y nombre </w:t>
      </w:r>
      <w:r w:rsidR="00655DCD" w:rsidRPr="00C1666A">
        <w:rPr>
          <w:rFonts w:ascii="Segoe UI" w:hAnsi="Segoe UI" w:cs="Segoe UI"/>
          <w:color w:val="000000" w:themeColor="text1"/>
        </w:rPr>
        <w:t xml:space="preserve">del agente es </w:t>
      </w:r>
      <w:r w:rsidRPr="00C1666A">
        <w:rPr>
          <w:rFonts w:ascii="Segoe UI" w:hAnsi="Segoe UI" w:cs="Segoe UI"/>
          <w:color w:val="000000" w:themeColor="text1"/>
        </w:rPr>
        <w:t>el</w:t>
      </w:r>
      <w:r w:rsidR="00655DCD" w:rsidRPr="00C1666A">
        <w:rPr>
          <w:rFonts w:ascii="Segoe UI" w:hAnsi="Segoe UI" w:cs="Segoe UI"/>
          <w:color w:val="000000" w:themeColor="text1"/>
        </w:rPr>
        <w:t xml:space="preserve"> </w:t>
      </w:r>
      <w:r w:rsidRPr="00C1666A">
        <w:rPr>
          <w:rFonts w:ascii="Segoe UI" w:hAnsi="Segoe UI" w:cs="Segoe UI"/>
          <w:color w:val="000000" w:themeColor="text1"/>
        </w:rPr>
        <w:t>registrado</w:t>
      </w:r>
      <w:r w:rsidR="00655DCD" w:rsidRPr="00C1666A">
        <w:rPr>
          <w:rFonts w:ascii="Segoe UI" w:hAnsi="Segoe UI" w:cs="Segoe UI"/>
          <w:color w:val="000000" w:themeColor="text1"/>
        </w:rPr>
        <w:t xml:space="preserve"> oportunamente en la Base de Datos Regional por el agente </w:t>
      </w:r>
      <w:r w:rsidRPr="00C1666A">
        <w:rPr>
          <w:rFonts w:ascii="Segoe UI" w:hAnsi="Segoe UI" w:cs="Segoe UI"/>
          <w:color w:val="000000" w:themeColor="text1"/>
        </w:rPr>
        <w:t>autorizado</w:t>
      </w:r>
      <w:r w:rsidR="00655DCD" w:rsidRPr="00C1666A">
        <w:rPr>
          <w:rFonts w:ascii="Segoe UI" w:hAnsi="Segoe UI" w:cs="Segoe UI"/>
          <w:color w:val="000000" w:themeColor="text1"/>
        </w:rPr>
        <w:t xml:space="preserve"> mediante formulario </w:t>
      </w:r>
      <w:r w:rsidR="00185529" w:rsidRPr="00C1666A">
        <w:rPr>
          <w:rFonts w:ascii="Segoe UI" w:hAnsi="Segoe UI" w:cs="Segoe UI"/>
          <w:b/>
          <w:bCs/>
          <w:color w:val="000000" w:themeColor="text1"/>
        </w:rPr>
        <w:t>FC</w:t>
      </w:r>
      <w:r w:rsidR="009A75C4" w:rsidRPr="00C1666A">
        <w:rPr>
          <w:rFonts w:ascii="Segoe UI" w:hAnsi="Segoe UI" w:cs="Segoe UI"/>
          <w:b/>
          <w:bCs/>
          <w:color w:val="000000" w:themeColor="text1"/>
        </w:rPr>
        <w:t>-</w:t>
      </w:r>
      <w:r w:rsidR="00185529" w:rsidRPr="00C1666A">
        <w:rPr>
          <w:rFonts w:ascii="Segoe UI" w:hAnsi="Segoe UI" w:cs="Segoe UI"/>
          <w:b/>
          <w:bCs/>
          <w:color w:val="000000" w:themeColor="text1"/>
        </w:rPr>
        <w:t>22</w:t>
      </w:r>
      <w:r w:rsidR="00655DCD" w:rsidRPr="00C1666A">
        <w:rPr>
          <w:rFonts w:ascii="Segoe UI" w:hAnsi="Segoe UI" w:cs="Segoe UI"/>
          <w:b/>
          <w:bCs/>
          <w:color w:val="000000" w:themeColor="text1"/>
        </w:rPr>
        <w:t>.</w:t>
      </w:r>
      <w:bookmarkEnd w:id="1"/>
      <w:r w:rsidR="00655DCD" w:rsidRPr="00C1666A">
        <w:rPr>
          <w:rFonts w:ascii="Segoe UI" w:hAnsi="Segoe UI" w:cs="Segoe UI"/>
          <w:color w:val="000000" w:themeColor="text1"/>
        </w:rPr>
        <w:t xml:space="preserve"> </w:t>
      </w:r>
    </w:p>
    <w:p w14:paraId="7E02345D" w14:textId="0741AD2B" w:rsidR="00DE7ED8" w:rsidRPr="00B92A0C" w:rsidRDefault="00863A96" w:rsidP="00DE7ED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color w:val="000000" w:themeColor="text1"/>
        </w:rPr>
      </w:pPr>
      <w:bookmarkStart w:id="2" w:name="_Ref48834968"/>
      <w:r>
        <w:rPr>
          <w:rFonts w:ascii="Segoe UI" w:hAnsi="Segoe UI" w:cs="Segoe UI"/>
        </w:rPr>
        <w:t xml:space="preserve">El nombre, </w:t>
      </w:r>
      <w:r w:rsidR="00DE7ED8">
        <w:rPr>
          <w:rFonts w:ascii="Segoe UI" w:hAnsi="Segoe UI" w:cs="Segoe UI"/>
        </w:rPr>
        <w:t>código</w:t>
      </w:r>
      <w:r>
        <w:rPr>
          <w:rFonts w:ascii="Segoe UI" w:hAnsi="Segoe UI" w:cs="Segoe UI"/>
        </w:rPr>
        <w:t xml:space="preserve">, nivel de tensión y país </w:t>
      </w:r>
      <w:r w:rsidR="00DE7ED8">
        <w:rPr>
          <w:rFonts w:ascii="Segoe UI" w:hAnsi="Segoe UI" w:cs="Segoe UI"/>
        </w:rPr>
        <w:t>de los nodos RTR deben ser conformes a los “</w:t>
      </w:r>
      <w:r w:rsidR="00DE7ED8" w:rsidRPr="008C7039">
        <w:rPr>
          <w:rFonts w:ascii="Segoe UI" w:hAnsi="Segoe UI" w:cs="Segoe UI"/>
        </w:rPr>
        <w:t xml:space="preserve">NODOS HABILITADOS PARA SOLICITAR </w:t>
      </w:r>
      <w:r w:rsidR="00DE7ED8" w:rsidRPr="00B92A0C">
        <w:rPr>
          <w:rFonts w:ascii="Segoe UI" w:hAnsi="Segoe UI" w:cs="Segoe UI"/>
          <w:color w:val="000000" w:themeColor="text1"/>
        </w:rPr>
        <w:t xml:space="preserve">DERECHOS DE TRANSMISIÓN” publicados en la convocatoria e información previa de la asignación </w:t>
      </w:r>
      <w:r w:rsidR="00682DCC" w:rsidRPr="00B92A0C">
        <w:rPr>
          <w:rFonts w:ascii="Segoe UI" w:hAnsi="Segoe UI" w:cs="Segoe UI"/>
          <w:color w:val="000000" w:themeColor="text1"/>
        </w:rPr>
        <w:t xml:space="preserve">para la </w:t>
      </w:r>
      <w:r w:rsidR="0055400A" w:rsidRPr="00B92A0C">
        <w:rPr>
          <w:rFonts w:ascii="Segoe UI" w:hAnsi="Segoe UI" w:cs="Segoe UI"/>
          <w:color w:val="000000" w:themeColor="text1"/>
        </w:rPr>
        <w:t>cual se está registrando, autorizando o certificando la energía firme</w:t>
      </w:r>
      <w:bookmarkEnd w:id="2"/>
      <w:r w:rsidR="00CC7DBE">
        <w:rPr>
          <w:rFonts w:ascii="Segoe UI" w:hAnsi="Segoe UI" w:cs="Segoe UI"/>
          <w:color w:val="000000" w:themeColor="text1"/>
        </w:rPr>
        <w:t xml:space="preserve"> según corresponda.</w:t>
      </w:r>
    </w:p>
    <w:p w14:paraId="021E6F7A" w14:textId="1EB0B77C" w:rsidR="005D7876" w:rsidRDefault="00FB0CC6" w:rsidP="00FB0CC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</w:rPr>
      </w:pPr>
      <w:bookmarkStart w:id="3" w:name="_Ref48832553"/>
      <w:r>
        <w:rPr>
          <w:rFonts w:ascii="Segoe UI" w:hAnsi="Segoe UI" w:cs="Segoe UI"/>
        </w:rPr>
        <w:t>Explicación del código de asignación</w:t>
      </w:r>
      <w:r w:rsidR="00FC7D57" w:rsidRPr="00FC7D57">
        <w:t xml:space="preserve"> </w:t>
      </w:r>
      <w:r w:rsidR="00FC7D57" w:rsidRPr="00FC7D57">
        <w:rPr>
          <w:rFonts w:ascii="Segoe UI" w:hAnsi="Segoe UI" w:cs="Segoe UI"/>
        </w:rPr>
        <w:t xml:space="preserve">A/M </w:t>
      </w:r>
      <w:r w:rsidR="005121DB">
        <w:rPr>
          <w:rFonts w:ascii="Segoe UI" w:hAnsi="Segoe UI" w:cs="Segoe UI"/>
        </w:rPr>
        <w:t>YY</w:t>
      </w:r>
      <w:r w:rsidR="00810181">
        <w:rPr>
          <w:rFonts w:ascii="Segoe UI" w:hAnsi="Segoe UI" w:cs="Segoe UI"/>
        </w:rPr>
        <w:t>ZZ</w:t>
      </w:r>
      <w:r w:rsidR="005D7876">
        <w:rPr>
          <w:rFonts w:ascii="Segoe UI" w:hAnsi="Segoe UI" w:cs="Segoe UI"/>
        </w:rPr>
        <w:t>:</w:t>
      </w:r>
    </w:p>
    <w:p w14:paraId="0013EA79" w14:textId="6ECFF40A" w:rsidR="005D7876" w:rsidRDefault="00FB0CC6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bookmarkEnd w:id="3"/>
      <w:r>
        <w:rPr>
          <w:rFonts w:ascii="Segoe UI" w:hAnsi="Segoe UI" w:cs="Segoe UI"/>
        </w:rPr>
        <w:t>: asignaci</w:t>
      </w:r>
      <w:r w:rsidR="005D7876">
        <w:rPr>
          <w:rFonts w:ascii="Segoe UI" w:hAnsi="Segoe UI" w:cs="Segoe UI"/>
        </w:rPr>
        <w:t>ó</w:t>
      </w:r>
      <w:r>
        <w:rPr>
          <w:rFonts w:ascii="Segoe UI" w:hAnsi="Segoe UI" w:cs="Segoe UI"/>
        </w:rPr>
        <w:t xml:space="preserve">n anual; </w:t>
      </w:r>
    </w:p>
    <w:p w14:paraId="5F2333B9" w14:textId="25E3673F" w:rsidR="005D7876" w:rsidRDefault="00FB0CC6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M: asignaci</w:t>
      </w:r>
      <w:r w:rsidR="005D7876">
        <w:rPr>
          <w:rFonts w:ascii="Segoe UI" w:hAnsi="Segoe UI" w:cs="Segoe UI"/>
        </w:rPr>
        <w:t>ó</w:t>
      </w:r>
      <w:r>
        <w:rPr>
          <w:rFonts w:ascii="Segoe UI" w:hAnsi="Segoe UI" w:cs="Segoe UI"/>
        </w:rPr>
        <w:t xml:space="preserve">n mensual; </w:t>
      </w:r>
    </w:p>
    <w:p w14:paraId="64AEC152" w14:textId="5480FB9F" w:rsidR="00F436DE" w:rsidRDefault="005121DB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YY</w:t>
      </w:r>
      <w:r w:rsidR="00FB0CC6">
        <w:rPr>
          <w:rFonts w:ascii="Segoe UI" w:hAnsi="Segoe UI" w:cs="Segoe UI"/>
        </w:rPr>
        <w:t xml:space="preserve">: </w:t>
      </w:r>
      <w:r w:rsidR="004A13C6">
        <w:rPr>
          <w:rFonts w:ascii="Segoe UI" w:hAnsi="Segoe UI" w:cs="Segoe UI"/>
        </w:rPr>
        <w:t>últimos dos dígitos del año de inicio del periodo de validez del DF;</w:t>
      </w:r>
    </w:p>
    <w:p w14:paraId="60686B52" w14:textId="1D70415D" w:rsidR="004A13C6" w:rsidRDefault="00810181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ZZ</w:t>
      </w:r>
      <w:r w:rsidR="004A13C6">
        <w:rPr>
          <w:rFonts w:ascii="Segoe UI" w:hAnsi="Segoe UI" w:cs="Segoe UI"/>
        </w:rPr>
        <w:t>: mes de inicio del periodo de validez del DF (01-12)</w:t>
      </w:r>
      <w:r w:rsidR="00DB3B07">
        <w:rPr>
          <w:rFonts w:ascii="Segoe UI" w:hAnsi="Segoe UI" w:cs="Segoe UI"/>
        </w:rPr>
        <w:t xml:space="preserve"> en el caso del proceso de asignación anual </w:t>
      </w:r>
      <w:r w:rsidR="006A60D8">
        <w:rPr>
          <w:rFonts w:ascii="Segoe UI" w:hAnsi="Segoe UI" w:cs="Segoe UI"/>
        </w:rPr>
        <w:t>o</w:t>
      </w:r>
      <w:r w:rsidR="00DB3B07">
        <w:rPr>
          <w:rFonts w:ascii="Segoe UI" w:hAnsi="Segoe UI" w:cs="Segoe UI"/>
        </w:rPr>
        <w:t xml:space="preserve"> </w:t>
      </w:r>
      <w:r w:rsidR="00E368E2">
        <w:rPr>
          <w:rFonts w:ascii="Segoe UI" w:hAnsi="Segoe UI" w:cs="Segoe UI"/>
        </w:rPr>
        <w:t>mes de vigencia del DF en el caso del proceso de asignación mensual.</w:t>
      </w:r>
    </w:p>
    <w:p w14:paraId="03EDB7A5" w14:textId="77777777" w:rsidR="001759F8" w:rsidRDefault="00FB0CC6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Ejemplos: </w:t>
      </w:r>
    </w:p>
    <w:p w14:paraId="6F469D45" w14:textId="2D745B08" w:rsidR="007F41C9" w:rsidRDefault="00FB0CC6" w:rsidP="00342E99">
      <w:pPr>
        <w:pStyle w:val="Prrafodelista"/>
        <w:spacing w:after="0" w:line="360" w:lineRule="auto"/>
        <w:ind w:left="113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A2101</w:t>
      </w:r>
      <w:r w:rsidR="001759F8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asignación anual cuyo periodo de validez del DF inicia en enero de 2021. </w:t>
      </w:r>
      <w:r w:rsidR="007F41C9">
        <w:rPr>
          <w:rFonts w:ascii="Segoe UI" w:hAnsi="Segoe UI" w:cs="Segoe UI"/>
        </w:rPr>
        <w:t>M2101</w:t>
      </w:r>
      <w:r w:rsidR="001759F8">
        <w:rPr>
          <w:rFonts w:ascii="Segoe UI" w:hAnsi="Segoe UI" w:cs="Segoe UI"/>
        </w:rPr>
        <w:t>:</w:t>
      </w:r>
      <w:r w:rsidR="007F41C9">
        <w:rPr>
          <w:rFonts w:ascii="Segoe UI" w:hAnsi="Segoe UI" w:cs="Segoe UI"/>
        </w:rPr>
        <w:t xml:space="preserve"> asignación mensual cuyo periodo de validez del DF </w:t>
      </w:r>
      <w:r w:rsidR="00B439E9">
        <w:rPr>
          <w:rFonts w:ascii="Segoe UI" w:hAnsi="Segoe UI" w:cs="Segoe UI"/>
        </w:rPr>
        <w:t>e</w:t>
      </w:r>
      <w:r w:rsidR="007F41C9">
        <w:rPr>
          <w:rFonts w:ascii="Segoe UI" w:hAnsi="Segoe UI" w:cs="Segoe UI"/>
        </w:rPr>
        <w:t xml:space="preserve">s enero 2021. </w:t>
      </w:r>
    </w:p>
    <w:p w14:paraId="7E023460" w14:textId="5289D7A8" w:rsidR="00FB0CC6" w:rsidRPr="00FB0CC6" w:rsidRDefault="00FB0CC6" w:rsidP="00FB0CC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</w:rPr>
      </w:pPr>
      <w:r w:rsidRPr="005959AE">
        <w:rPr>
          <w:rFonts w:ascii="Segoe UI" w:hAnsi="Segoe UI" w:cs="Segoe UI"/>
        </w:rPr>
        <w:t>El formato debe ser llenado en papel membretado de los reguladores nacionales o las Autoridades Nacionales Competentes (ANC).</w:t>
      </w:r>
    </w:p>
    <w:sectPr w:rsidR="00FB0CC6" w:rsidRPr="00FB0CC6" w:rsidSect="00AC0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1F44" w14:textId="77777777" w:rsidR="00523A86" w:rsidRDefault="00523A86" w:rsidP="00F4455E">
      <w:pPr>
        <w:spacing w:after="0" w:line="240" w:lineRule="auto"/>
      </w:pPr>
      <w:r>
        <w:separator/>
      </w:r>
    </w:p>
  </w:endnote>
  <w:endnote w:type="continuationSeparator" w:id="0">
    <w:p w14:paraId="388C21B3" w14:textId="77777777" w:rsidR="00523A86" w:rsidRDefault="00523A86" w:rsidP="00F4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44BF" w14:textId="77777777" w:rsidR="00523A86" w:rsidRDefault="00523A86" w:rsidP="00F4455E">
      <w:pPr>
        <w:spacing w:after="0" w:line="240" w:lineRule="auto"/>
      </w:pPr>
      <w:r>
        <w:separator/>
      </w:r>
    </w:p>
  </w:footnote>
  <w:footnote w:type="continuationSeparator" w:id="0">
    <w:p w14:paraId="0D7A7D8A" w14:textId="77777777" w:rsidR="00523A86" w:rsidRDefault="00523A86" w:rsidP="00F4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0766A"/>
    <w:multiLevelType w:val="hybridMultilevel"/>
    <w:tmpl w:val="E4C851F6"/>
    <w:lvl w:ilvl="0" w:tplc="99F0F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E9E"/>
    <w:multiLevelType w:val="hybridMultilevel"/>
    <w:tmpl w:val="8B8A93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F6"/>
    <w:rsid w:val="00001816"/>
    <w:rsid w:val="00017AF3"/>
    <w:rsid w:val="00041AEA"/>
    <w:rsid w:val="00045738"/>
    <w:rsid w:val="000462AE"/>
    <w:rsid w:val="0005587B"/>
    <w:rsid w:val="000B1CB4"/>
    <w:rsid w:val="000C6227"/>
    <w:rsid w:val="00101026"/>
    <w:rsid w:val="00114445"/>
    <w:rsid w:val="001372C6"/>
    <w:rsid w:val="00164423"/>
    <w:rsid w:val="001759F8"/>
    <w:rsid w:val="00185529"/>
    <w:rsid w:val="00197A5C"/>
    <w:rsid w:val="001C75A8"/>
    <w:rsid w:val="002115FA"/>
    <w:rsid w:val="0023524B"/>
    <w:rsid w:val="002418F7"/>
    <w:rsid w:val="002722F9"/>
    <w:rsid w:val="002945DD"/>
    <w:rsid w:val="002A3895"/>
    <w:rsid w:val="002C228F"/>
    <w:rsid w:val="002D3616"/>
    <w:rsid w:val="002E0F49"/>
    <w:rsid w:val="00342E99"/>
    <w:rsid w:val="00351712"/>
    <w:rsid w:val="003554B0"/>
    <w:rsid w:val="00375EE2"/>
    <w:rsid w:val="003C627A"/>
    <w:rsid w:val="003D1382"/>
    <w:rsid w:val="0040294C"/>
    <w:rsid w:val="00414665"/>
    <w:rsid w:val="00455C80"/>
    <w:rsid w:val="00486FE5"/>
    <w:rsid w:val="00494165"/>
    <w:rsid w:val="004A13C6"/>
    <w:rsid w:val="004B6AAA"/>
    <w:rsid w:val="004C58CB"/>
    <w:rsid w:val="004F7980"/>
    <w:rsid w:val="00507882"/>
    <w:rsid w:val="005121DB"/>
    <w:rsid w:val="005142BA"/>
    <w:rsid w:val="00520090"/>
    <w:rsid w:val="00523A86"/>
    <w:rsid w:val="0055400A"/>
    <w:rsid w:val="00573C76"/>
    <w:rsid w:val="005959AE"/>
    <w:rsid w:val="005C2176"/>
    <w:rsid w:val="005C4460"/>
    <w:rsid w:val="005D000E"/>
    <w:rsid w:val="005D7876"/>
    <w:rsid w:val="005F1A0A"/>
    <w:rsid w:val="005F7E3D"/>
    <w:rsid w:val="00602B4C"/>
    <w:rsid w:val="006538FC"/>
    <w:rsid w:val="00655DCD"/>
    <w:rsid w:val="00682DCC"/>
    <w:rsid w:val="006A22F7"/>
    <w:rsid w:val="006A2534"/>
    <w:rsid w:val="006A60D8"/>
    <w:rsid w:val="006B657A"/>
    <w:rsid w:val="006C5A8C"/>
    <w:rsid w:val="007102F1"/>
    <w:rsid w:val="0072095B"/>
    <w:rsid w:val="00724C55"/>
    <w:rsid w:val="00736C2C"/>
    <w:rsid w:val="00743FC5"/>
    <w:rsid w:val="0077613A"/>
    <w:rsid w:val="007938CB"/>
    <w:rsid w:val="0079675C"/>
    <w:rsid w:val="007B6CC1"/>
    <w:rsid w:val="007D1CB9"/>
    <w:rsid w:val="007E7C53"/>
    <w:rsid w:val="007F41C9"/>
    <w:rsid w:val="00810181"/>
    <w:rsid w:val="008259EB"/>
    <w:rsid w:val="00853893"/>
    <w:rsid w:val="00863A96"/>
    <w:rsid w:val="008646C0"/>
    <w:rsid w:val="008771FA"/>
    <w:rsid w:val="00891CF7"/>
    <w:rsid w:val="008B76AD"/>
    <w:rsid w:val="008C7039"/>
    <w:rsid w:val="008D0442"/>
    <w:rsid w:val="008E2DCD"/>
    <w:rsid w:val="008E5C6D"/>
    <w:rsid w:val="009729F6"/>
    <w:rsid w:val="009A20D5"/>
    <w:rsid w:val="009A75C4"/>
    <w:rsid w:val="009C7317"/>
    <w:rsid w:val="009F4B09"/>
    <w:rsid w:val="00A02A9F"/>
    <w:rsid w:val="00A170CB"/>
    <w:rsid w:val="00A24853"/>
    <w:rsid w:val="00A376B7"/>
    <w:rsid w:val="00A61E8C"/>
    <w:rsid w:val="00A743FC"/>
    <w:rsid w:val="00A8397E"/>
    <w:rsid w:val="00A8651B"/>
    <w:rsid w:val="00AA70CC"/>
    <w:rsid w:val="00AB6C18"/>
    <w:rsid w:val="00AE37A5"/>
    <w:rsid w:val="00B439E9"/>
    <w:rsid w:val="00B639D3"/>
    <w:rsid w:val="00B64C72"/>
    <w:rsid w:val="00B92A0C"/>
    <w:rsid w:val="00B949FC"/>
    <w:rsid w:val="00BB2D30"/>
    <w:rsid w:val="00BC04C6"/>
    <w:rsid w:val="00BC5F78"/>
    <w:rsid w:val="00BD4990"/>
    <w:rsid w:val="00BE27C9"/>
    <w:rsid w:val="00C02930"/>
    <w:rsid w:val="00C07FC9"/>
    <w:rsid w:val="00C1666A"/>
    <w:rsid w:val="00C72D0C"/>
    <w:rsid w:val="00C951ED"/>
    <w:rsid w:val="00CC7DBE"/>
    <w:rsid w:val="00D009B9"/>
    <w:rsid w:val="00D241D4"/>
    <w:rsid w:val="00DB3B07"/>
    <w:rsid w:val="00DD4750"/>
    <w:rsid w:val="00DE7ED8"/>
    <w:rsid w:val="00E368E2"/>
    <w:rsid w:val="00E5260F"/>
    <w:rsid w:val="00E92F2C"/>
    <w:rsid w:val="00EF0564"/>
    <w:rsid w:val="00EF4215"/>
    <w:rsid w:val="00F436DE"/>
    <w:rsid w:val="00F4455E"/>
    <w:rsid w:val="00F55D01"/>
    <w:rsid w:val="00F65087"/>
    <w:rsid w:val="00F735B5"/>
    <w:rsid w:val="00F77FE4"/>
    <w:rsid w:val="00F87F5F"/>
    <w:rsid w:val="00FB0CC6"/>
    <w:rsid w:val="00FC0AF7"/>
    <w:rsid w:val="00FC7D57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340D"/>
  <w15:docId w15:val="{68A13A87-23EB-401F-BAA2-2D09F804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F6"/>
    <w:rPr>
      <w:rFonts w:ascii="Calibri" w:eastAsia="Calibri" w:hAnsi="Calibri" w:cs="Times New Roman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2E0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2C63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9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E0F49"/>
    <w:rPr>
      <w:rFonts w:asciiTheme="majorHAnsi" w:eastAsiaTheme="majorEastAsia" w:hAnsiTheme="majorHAnsi" w:cstheme="majorBidi"/>
      <w:color w:val="0F2C63" w:themeColor="accent1" w:themeShade="BF"/>
      <w:sz w:val="32"/>
      <w:szCs w:val="32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F4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55E"/>
    <w:rPr>
      <w:rFonts w:ascii="Calibri" w:eastAsia="Calibri" w:hAnsi="Calibri" w:cs="Times New Roman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44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55E"/>
    <w:rPr>
      <w:rFonts w:ascii="Calibri" w:eastAsia="Calibri" w:hAnsi="Calibri" w:cs="Times New Roman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3B85"/>
      </a:accent1>
      <a:accent2>
        <a:srgbClr val="FFCC00"/>
      </a:accent2>
      <a:accent3>
        <a:srgbClr val="575757"/>
      </a:accent3>
      <a:accent4>
        <a:srgbClr val="8064A2"/>
      </a:accent4>
      <a:accent5>
        <a:srgbClr val="FFCC00"/>
      </a:accent5>
      <a:accent6>
        <a:srgbClr val="143B8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114-B3F2-4868-8C0C-99A86744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Sanchez</cp:lastModifiedBy>
  <cp:revision>149</cp:revision>
  <dcterms:created xsi:type="dcterms:W3CDTF">2014-11-18T19:27:00Z</dcterms:created>
  <dcterms:modified xsi:type="dcterms:W3CDTF">2020-11-04T20:46:00Z</dcterms:modified>
</cp:coreProperties>
</file>